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教科室2019年工作计划</w:t>
      </w:r>
    </w:p>
    <w:p/>
    <w:p>
      <w:pPr>
        <w:widowControl/>
        <w:spacing w:line="336" w:lineRule="auto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、指</w:t>
      </w:r>
      <w:r>
        <w:rPr>
          <w:rFonts w:hint="eastAsia" w:ascii="黑体" w:hAnsi="黑体" w:eastAsia="黑体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导思</w:t>
      </w:r>
      <w:r>
        <w:rPr>
          <w:rFonts w:hint="eastAsia" w:ascii="黑体" w:hAnsi="黑体" w:eastAsia="黑体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想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室紧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紧围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绕学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作目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标，立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足“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”与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“课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堂”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，坚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持“科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研与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融合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研服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务于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理念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，切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以“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五”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的研究为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抓手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，结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校实际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的新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态势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，增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品质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与实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面提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学质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量服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务。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</w:p>
    <w:p>
      <w:pPr>
        <w:widowControl/>
        <w:spacing w:line="336" w:lineRule="auto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、工</w:t>
      </w:r>
      <w:r>
        <w:rPr>
          <w:rFonts w:hint="eastAsia" w:ascii="黑体" w:hAnsi="黑体" w:eastAsia="黑体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作目</w:t>
      </w:r>
      <w:r>
        <w:rPr>
          <w:rFonts w:hint="eastAsia" w:ascii="黑体" w:hAnsi="黑体" w:eastAsia="黑体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1.继续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”课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题研究工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，建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立一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支较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队伍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，加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研指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导力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量。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.逐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善科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研管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理方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式。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造真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氛围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，推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崇接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究，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追求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，努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力实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训一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体化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建专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展平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，抓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好校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级及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骨干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队伍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，继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续开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展 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“石予讲坛”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搭台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4.拓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宽科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渠道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。通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过走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和请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式，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外出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高级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别的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，聘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请专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家讲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打磨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论文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等形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式为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广大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，拓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宽教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师优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秀科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研成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果的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黑体" w:hAnsi="黑体" w:eastAsia="黑体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</w:p>
    <w:p>
      <w:pPr>
        <w:widowControl/>
        <w:spacing w:line="336" w:lineRule="auto"/>
        <w:ind w:firstLine="643" w:firstLineChars="200"/>
        <w:jc w:val="left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．以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带动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，有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效推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进学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校教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育教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学改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革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 w:val="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细化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和修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的常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态化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奖惩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，加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强对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的管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，提升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水平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与实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研与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紧密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着思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类课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到每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一位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的身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使开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作逐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渐内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化为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的自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主意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识，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转化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行动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引领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。将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邀请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各方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，做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好“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五”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的研究工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市校合作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训。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室与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各科室密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切配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有机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的“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研训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一体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化”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的校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修。</w:t>
      </w:r>
    </w:p>
    <w:p>
      <w:pPr>
        <w:widowControl/>
        <w:spacing w:line="336" w:lineRule="auto"/>
        <w:ind w:firstLine="643" w:firstLineChars="200"/>
        <w:jc w:val="left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MS Gothic" w:hAnsi="MS Gothic" w:eastAsia="MS Gothic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，致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力科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研队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伍培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）依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托学科团队等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，加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研引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</w:t>
      </w:r>
      <w:bookmarkStart w:id="0" w:name="_GoBack"/>
      <w:bookmarkEnd w:id="0"/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队建设，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学科团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领下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教材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、课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堂研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究、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课例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分析等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列教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究活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的实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要结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合实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际，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价值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究主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做到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紧紧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题开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展深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、实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践、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反思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、提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升的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，在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中将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思考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，为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有力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的支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撑。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</w:p>
    <w:p>
      <w:pPr>
        <w:widowControl/>
        <w:spacing w:line="336" w:lineRule="auto"/>
        <w:ind w:firstLine="643" w:firstLineChars="200"/>
        <w:jc w:val="left"/>
        <w:rPr>
          <w:rFonts w:ascii="楷体" w:hAnsi="楷体" w:eastAsia="楷体" w:cs="楷体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阵地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，提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高校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本研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修的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实效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性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（1）做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好2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9年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师校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作计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划以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及具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修项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目与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协调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教务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德育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、统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筹校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（2）配合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教务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处做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好教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和备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阵地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的建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备课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组阵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地作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以提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高课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堂教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性为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，从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细节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入手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，努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力营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讨氛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并定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期展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示其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回归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本身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。课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堂是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素质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阵地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紧密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在一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更好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地探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索教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规律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，将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于课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堂。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微型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是紧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密联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学实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际的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“短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、平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、快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实践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，本学期，要抓实抓好该项工作。</w:t>
      </w:r>
    </w:p>
    <w:p>
      <w:pPr>
        <w:widowControl/>
        <w:spacing w:line="336" w:lineRule="auto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办石予讲坛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等活动。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“师德师风”、“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“教研组活动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荐等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撞提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</w:p>
    <w:p>
      <w:pPr>
        <w:widowControl/>
        <w:spacing w:line="336" w:lineRule="auto"/>
        <w:ind w:firstLine="643" w:firstLineChars="200"/>
        <w:jc w:val="left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．搭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建科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研成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果评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选平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台，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助力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="楷体" w:hAnsi="楷体" w:eastAsia="楷体" w:cs="MS Gothic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检索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、推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荐“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最前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沿”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的文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章，开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对性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校本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，开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书交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流、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论坛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书心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得等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多种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习交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流活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织学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习心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得评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上级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读好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书好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扎实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地开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校图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书馆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借阅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书籍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，经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常阅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志，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教改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；认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织教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读上级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籍等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织教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师撰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写读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书心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得或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反思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于3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篇，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举行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心得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育教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例与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反思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论文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、推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荐论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文发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邀请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的专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师辅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师论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各级各类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</w:p>
    <w:p>
      <w:pPr>
        <w:widowControl/>
        <w:spacing w:line="336" w:lineRule="auto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、具</w:t>
      </w:r>
      <w:r>
        <w:rPr>
          <w:rFonts w:hint="eastAsia" w:ascii="黑体" w:hAnsi="黑体" w:eastAsia="黑体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体安</w:t>
      </w:r>
      <w:r>
        <w:rPr>
          <w:rFonts w:hint="eastAsia" w:ascii="黑体" w:hAnsi="黑体" w:eastAsia="黑体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二、三月份：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1.制定学校教科研工作计划及各课题组计划； 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织教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师参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加各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级论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文、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教案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评比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3.进行校本培训，召开教科研组长工作会议； 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4.组织青年教师制定新学期个人发展计划； 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5.上传综合考核课题相关资料；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6.教师完成读书笔记；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读书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等教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书活</w:t>
      </w:r>
      <w:r>
        <w:rPr>
          <w:rFonts w:hint="eastAsia" w:ascii="MS Gothic" w:hAnsi="MS Gothic" w:eastAsia="MS Gothic" w:cs="MS Gothic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动。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四月份： 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 以学科竞赛为抓手,进一步完善特色学校的建设；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 各学科课堂教学情况调研；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 邀请专家来校做讲座；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 围绕教育教学进行研讨 ；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 组织教师外出参加片、市级听课以及其它培训；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 完成教学随笔；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 教师个人成果汇编资料整理。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五月份： 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1．教师课题研究课展示活动 ；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 组织教师参加昆山市、苏州市教育优秀论文评比；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 阅读相关书籍，完成理论摘记；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 校本课程展示；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5．课题研讨活动。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六月份：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numPr>
          <w:ilvl w:val="0"/>
          <w:numId w:val="1"/>
        </w:numPr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及时做好课题材料的收集整理归档工作，完成课题研究的阶段性总结；</w:t>
      </w:r>
    </w:p>
    <w:p>
      <w:pPr>
        <w:widowControl/>
        <w:numPr>
          <w:ilvl w:val="0"/>
          <w:numId w:val="1"/>
        </w:numPr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教师个人成果汇编；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 完成教科室学期工作总结；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 完成教科工作考核、校本培训考核资料。</w:t>
      </w:r>
    </w:p>
    <w:p>
      <w:pPr>
        <w:widowControl/>
        <w:spacing w:line="336" w:lineRule="auto"/>
        <w:ind w:firstLine="640" w:firstLineChars="200"/>
        <w:jc w:val="left"/>
        <w:rPr>
          <w:rFonts w:ascii="仿宋" w:hAnsi="仿宋" w:eastAsia="仿宋" w:cs="仿宋_GB2312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</w:pPr>
    </w:p>
    <w:p>
      <w:pPr>
        <w:spacing w:line="336" w:lineRule="auto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昆山开发区石予小学</w:t>
      </w:r>
    </w:p>
    <w:p>
      <w:pPr>
        <w:widowControl/>
        <w:spacing w:line="336" w:lineRule="auto"/>
        <w:ind w:firstLine="640" w:firstLineChars="200"/>
        <w:jc w:val="right"/>
        <w:rPr>
          <w:rFonts w:ascii="仿宋" w:hAnsi="仿宋" w:eastAsia="仿宋" w:cs="仿宋_GB2312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二〇一九年二月十七日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习字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花漾字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30EE7"/>
    <w:multiLevelType w:val="singleLevel"/>
    <w:tmpl w:val="AFE30EE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25547"/>
    <w:rsid w:val="00286C3F"/>
    <w:rsid w:val="005B66DE"/>
    <w:rsid w:val="00CE4157"/>
    <w:rsid w:val="02BE6BAA"/>
    <w:rsid w:val="041B0751"/>
    <w:rsid w:val="0B4E6A3B"/>
    <w:rsid w:val="1C253F4C"/>
    <w:rsid w:val="2A1246C8"/>
    <w:rsid w:val="2D725AC4"/>
    <w:rsid w:val="32FB6554"/>
    <w:rsid w:val="35210690"/>
    <w:rsid w:val="3CBE3830"/>
    <w:rsid w:val="4CD370E8"/>
    <w:rsid w:val="5312373F"/>
    <w:rsid w:val="57F069C2"/>
    <w:rsid w:val="6E064162"/>
    <w:rsid w:val="77C25547"/>
    <w:rsid w:val="7884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420</Words>
  <Characters>2396</Characters>
  <Lines>19</Lines>
  <Paragraphs>5</Paragraphs>
  <TotalTime>1</TotalTime>
  <ScaleCrop>false</ScaleCrop>
  <LinksUpToDate>false</LinksUpToDate>
  <CharactersWithSpaces>2811</CharactersWithSpaces>
  <Application>WPS Office_11.1.0.7867_F1E327BC-269C-435d-A152-05C5408002CA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2019-02-17T01:25:00Z</dcterms:created>
  <dc:creator>Administrator</dc:creator>
  <cp:lastModifiedBy>Administrator</cp:lastModifiedBy>
  <dcterms:modified xsi:type="dcterms:W3CDTF">2019-02-21T07:11:13Z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2052-11.1.0.7867</vt:lpwstr>
  </property>
</Properties>
</file>