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79" w:rsidRPr="00A4338B" w:rsidRDefault="00A4338B" w:rsidP="008129F2">
      <w:pPr>
        <w:pStyle w:val="a3"/>
        <w:ind w:leftChars="171" w:left="359" w:firstLineChars="150" w:firstLine="663"/>
        <w:rPr>
          <w:rFonts w:asciiTheme="majorEastAsia" w:eastAsiaTheme="majorEastAsia" w:hAnsiTheme="majorEastAsia"/>
          <w:b/>
          <w:sz w:val="44"/>
          <w:szCs w:val="44"/>
        </w:rPr>
      </w:pPr>
      <w:r w:rsidRPr="00A4338B">
        <w:rPr>
          <w:rFonts w:asciiTheme="majorEastAsia" w:eastAsiaTheme="majorEastAsia" w:hAnsiTheme="majorEastAsia" w:hint="eastAsia"/>
          <w:b/>
          <w:sz w:val="44"/>
          <w:szCs w:val="44"/>
        </w:rPr>
        <w:t>2018年石予小学暑假前后安全工作</w:t>
      </w:r>
    </w:p>
    <w:p w:rsidR="00A4338B" w:rsidRDefault="009E4A74" w:rsidP="00813119">
      <w:pPr>
        <w:pStyle w:val="a3"/>
        <w:spacing w:line="520" w:lineRule="exact"/>
        <w:ind w:leftChars="171" w:left="359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</w:t>
      </w:r>
      <w:r w:rsidR="00A4338B" w:rsidRPr="00A4338B">
        <w:rPr>
          <w:rFonts w:ascii="仿宋" w:eastAsia="仿宋" w:hAnsi="仿宋" w:hint="eastAsia"/>
          <w:sz w:val="32"/>
          <w:szCs w:val="32"/>
        </w:rPr>
        <w:t>确保暑假期</w:t>
      </w:r>
      <w:r w:rsidR="00A4338B">
        <w:rPr>
          <w:rFonts w:ascii="仿宋" w:eastAsia="仿宋" w:hAnsi="仿宋" w:hint="eastAsia"/>
          <w:sz w:val="32"/>
          <w:szCs w:val="32"/>
        </w:rPr>
        <w:t>间我校学生的人身安全，石予小学安保处特针对</w:t>
      </w:r>
      <w:r w:rsidR="00813119">
        <w:rPr>
          <w:rFonts w:ascii="仿宋" w:eastAsia="仿宋" w:hAnsi="仿宋" w:hint="eastAsia"/>
          <w:sz w:val="32"/>
          <w:szCs w:val="32"/>
        </w:rPr>
        <w:t>暑假期间学生</w:t>
      </w:r>
      <w:r w:rsidR="00A4338B">
        <w:rPr>
          <w:rFonts w:ascii="仿宋" w:eastAsia="仿宋" w:hAnsi="仿宋" w:hint="eastAsia"/>
          <w:sz w:val="32"/>
          <w:szCs w:val="32"/>
        </w:rPr>
        <w:t>可能发生的各类</w:t>
      </w:r>
      <w:r w:rsidR="00A4338B" w:rsidRPr="00A4338B">
        <w:rPr>
          <w:rFonts w:ascii="仿宋" w:eastAsia="仿宋" w:hAnsi="仿宋" w:hint="eastAsia"/>
          <w:sz w:val="32"/>
          <w:szCs w:val="32"/>
        </w:rPr>
        <w:t>安全隐患</w:t>
      </w:r>
      <w:r w:rsidR="00A4338B">
        <w:rPr>
          <w:rFonts w:ascii="仿宋" w:eastAsia="仿宋" w:hAnsi="仿宋" w:hint="eastAsia"/>
          <w:sz w:val="32"/>
          <w:szCs w:val="32"/>
        </w:rPr>
        <w:t>做了安全提示</w:t>
      </w:r>
      <w:r w:rsidR="00813119">
        <w:rPr>
          <w:rFonts w:ascii="仿宋" w:eastAsia="仿宋" w:hAnsi="仿宋" w:hint="eastAsia"/>
          <w:sz w:val="32"/>
          <w:szCs w:val="32"/>
        </w:rPr>
        <w:t>工作</w:t>
      </w:r>
      <w:r w:rsidR="00A4338B">
        <w:rPr>
          <w:rFonts w:ascii="仿宋" w:eastAsia="仿宋" w:hAnsi="仿宋" w:hint="eastAsia"/>
          <w:sz w:val="32"/>
          <w:szCs w:val="32"/>
        </w:rPr>
        <w:t>，主要是通过</w:t>
      </w:r>
      <w:r w:rsidR="00813119">
        <w:rPr>
          <w:rFonts w:ascii="仿宋" w:eastAsia="仿宋" w:hAnsi="仿宋" w:hint="eastAsia"/>
          <w:sz w:val="32"/>
          <w:szCs w:val="32"/>
        </w:rPr>
        <w:t>安全</w:t>
      </w:r>
      <w:r w:rsidR="00A4338B">
        <w:rPr>
          <w:rFonts w:ascii="仿宋" w:eastAsia="仿宋" w:hAnsi="仿宋" w:hint="eastAsia"/>
          <w:sz w:val="32"/>
          <w:szCs w:val="32"/>
        </w:rPr>
        <w:t>告家长书；校园广播</w:t>
      </w:r>
      <w:r>
        <w:rPr>
          <w:rFonts w:ascii="仿宋" w:eastAsia="仿宋" w:hAnsi="仿宋" w:hint="eastAsia"/>
          <w:sz w:val="32"/>
          <w:szCs w:val="32"/>
        </w:rPr>
        <w:t>;</w:t>
      </w:r>
      <w:r w:rsidR="00A4338B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微信</w:t>
      </w:r>
      <w:r w:rsidR="00A4338B">
        <w:rPr>
          <w:rFonts w:ascii="仿宋" w:eastAsia="仿宋" w:hAnsi="仿宋" w:hint="eastAsia"/>
          <w:sz w:val="32"/>
          <w:szCs w:val="32"/>
        </w:rPr>
        <w:t>公众号推送安全信息</w:t>
      </w:r>
      <w:r>
        <w:rPr>
          <w:rFonts w:ascii="仿宋" w:eastAsia="仿宋" w:hAnsi="仿宋" w:hint="eastAsia"/>
          <w:sz w:val="32"/>
          <w:szCs w:val="32"/>
        </w:rPr>
        <w:t>等方式。7月1日</w:t>
      </w:r>
      <w:r w:rsidR="00A4338B">
        <w:rPr>
          <w:rFonts w:ascii="仿宋" w:eastAsia="仿宋" w:hAnsi="仿宋" w:hint="eastAsia"/>
          <w:sz w:val="32"/>
          <w:szCs w:val="32"/>
        </w:rPr>
        <w:t>放假后</w:t>
      </w:r>
      <w:r>
        <w:rPr>
          <w:rFonts w:ascii="仿宋" w:eastAsia="仿宋" w:hAnsi="仿宋" w:hint="eastAsia"/>
          <w:sz w:val="32"/>
          <w:szCs w:val="32"/>
        </w:rPr>
        <w:t>、我校又</w:t>
      </w:r>
      <w:r w:rsidR="00A4338B">
        <w:rPr>
          <w:rFonts w:ascii="仿宋" w:eastAsia="仿宋" w:hAnsi="仿宋" w:hint="eastAsia"/>
          <w:sz w:val="32"/>
          <w:szCs w:val="32"/>
        </w:rPr>
        <w:t>对校舍做了全面的安全检查，</w:t>
      </w:r>
      <w:r>
        <w:rPr>
          <w:rFonts w:ascii="仿宋" w:eastAsia="仿宋" w:hAnsi="仿宋" w:hint="eastAsia"/>
          <w:sz w:val="32"/>
          <w:szCs w:val="32"/>
        </w:rPr>
        <w:t>将</w:t>
      </w:r>
      <w:r w:rsidR="00A4338B">
        <w:rPr>
          <w:rFonts w:ascii="仿宋" w:eastAsia="仿宋" w:hAnsi="仿宋" w:hint="eastAsia"/>
          <w:sz w:val="32"/>
          <w:szCs w:val="32"/>
        </w:rPr>
        <w:t>利用假期进行修缮，确保下学期</w:t>
      </w:r>
      <w:r>
        <w:rPr>
          <w:rFonts w:ascii="仿宋" w:eastAsia="仿宋" w:hAnsi="仿宋" w:hint="eastAsia"/>
          <w:sz w:val="32"/>
          <w:szCs w:val="32"/>
        </w:rPr>
        <w:t>我校</w:t>
      </w:r>
      <w:r w:rsidR="00A4338B">
        <w:rPr>
          <w:rFonts w:ascii="仿宋" w:eastAsia="仿宋" w:hAnsi="仿宋" w:hint="eastAsia"/>
          <w:sz w:val="32"/>
          <w:szCs w:val="32"/>
        </w:rPr>
        <w:t>校舍的安全使用。</w:t>
      </w:r>
    </w:p>
    <w:p w:rsidR="008129F2" w:rsidRPr="008129F2" w:rsidRDefault="008129F2" w:rsidP="008129F2">
      <w:pPr>
        <w:ind w:firstLineChars="131" w:firstLine="419"/>
        <w:jc w:val="left"/>
        <w:rPr>
          <w:rFonts w:ascii="仿宋" w:eastAsia="仿宋" w:hAnsi="仿宋"/>
          <w:sz w:val="32"/>
          <w:szCs w:val="32"/>
        </w:rPr>
      </w:pPr>
      <w:r w:rsidRPr="008129F2">
        <w:rPr>
          <w:rFonts w:ascii="仿宋" w:eastAsia="仿宋" w:hAnsi="仿宋" w:hint="eastAsia"/>
          <w:sz w:val="32"/>
          <w:szCs w:val="32"/>
        </w:rPr>
        <w:t>1、发放安全告家长书</w:t>
      </w:r>
    </w:p>
    <w:p w:rsidR="008129F2" w:rsidRDefault="008129F2" w:rsidP="008129F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71282" cy="2710927"/>
            <wp:effectExtent l="19050" t="0" r="0" b="0"/>
            <wp:docPr id="10" name="图片 10" descr="D:\用户目录\Documents\Tencent Files\475472954\Image\C2C\VC7F@D%SRDM7724G06R7S@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用户目录\Documents\Tencent Files\475472954\Image\C2C\VC7F@D%SRDM7724G06R7S@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26" cy="271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F2" w:rsidRPr="008129F2" w:rsidRDefault="008129F2" w:rsidP="008129F2">
      <w:pPr>
        <w:ind w:firstLineChars="131" w:firstLine="419"/>
        <w:jc w:val="left"/>
        <w:rPr>
          <w:rFonts w:ascii="仿宋" w:eastAsia="仿宋" w:hAnsi="仿宋"/>
          <w:sz w:val="32"/>
          <w:szCs w:val="32"/>
        </w:rPr>
      </w:pPr>
      <w:r w:rsidRPr="008129F2">
        <w:rPr>
          <w:rFonts w:ascii="仿宋" w:eastAsia="仿宋" w:hAnsi="仿宋" w:hint="eastAsia"/>
          <w:sz w:val="32"/>
          <w:szCs w:val="32"/>
        </w:rPr>
        <w:t>2、假期安全教育校园广播</w:t>
      </w:r>
    </w:p>
    <w:p w:rsidR="008129F2" w:rsidRDefault="008129F2" w:rsidP="008129F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11133" cy="2528047"/>
            <wp:effectExtent l="19050" t="0" r="8517" b="0"/>
            <wp:docPr id="12" name="图片 12" descr="D:\用户目录\Documents\Tencent Files\475472954\Image\C2C\C%N$9(KL([OA$RG45R{3@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用户目录\Documents\Tencent Files\475472954\Image\C2C\C%N$9(KL([OA$RG45R{3@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611" cy="252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119" w:rsidRDefault="00813119" w:rsidP="008129F2">
      <w:pPr>
        <w:widowControl/>
        <w:rPr>
          <w:rFonts w:ascii="仿宋" w:eastAsia="仿宋" w:hAnsi="仿宋" w:hint="eastAsia"/>
          <w:sz w:val="32"/>
          <w:szCs w:val="32"/>
        </w:rPr>
      </w:pPr>
    </w:p>
    <w:p w:rsidR="008129F2" w:rsidRPr="008129F2" w:rsidRDefault="008129F2" w:rsidP="008129F2">
      <w:pPr>
        <w:widowControl/>
        <w:rPr>
          <w:rFonts w:ascii="仿宋" w:eastAsia="仿宋" w:hAnsi="仿宋"/>
          <w:sz w:val="32"/>
          <w:szCs w:val="32"/>
        </w:rPr>
      </w:pPr>
      <w:r w:rsidRPr="008129F2">
        <w:rPr>
          <w:rFonts w:ascii="仿宋" w:eastAsia="仿宋" w:hAnsi="仿宋" w:hint="eastAsia"/>
          <w:sz w:val="32"/>
          <w:szCs w:val="32"/>
        </w:rPr>
        <w:lastRenderedPageBreak/>
        <w:t>3、微信公众号安全提示</w:t>
      </w:r>
    </w:p>
    <w:p w:rsidR="008129F2" w:rsidRPr="008129F2" w:rsidRDefault="008129F2" w:rsidP="008129F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129F2" w:rsidRPr="008129F2" w:rsidRDefault="008129F2" w:rsidP="008129F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54917" cy="4701091"/>
            <wp:effectExtent l="19050" t="0" r="0" b="0"/>
            <wp:docPr id="14" name="图片 14" descr="D:\用户目录\Documents\Tencent Files\475472954\Image\C2C\9H$VH)5ZNFUJWKI)%KF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用户目录\Documents\Tencent Files\475472954\Image\C2C\9H$VH)5ZNFUJWKI)%KF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753" cy="470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8B" w:rsidRPr="00A8618F" w:rsidRDefault="008129F2" w:rsidP="00A8618F">
      <w:pPr>
        <w:ind w:firstLineChars="131" w:firstLine="419"/>
        <w:jc w:val="left"/>
        <w:rPr>
          <w:rFonts w:ascii="仿宋" w:eastAsia="仿宋" w:hAnsi="仿宋"/>
          <w:sz w:val="32"/>
          <w:szCs w:val="32"/>
        </w:rPr>
      </w:pPr>
      <w:r w:rsidRPr="00A8618F">
        <w:rPr>
          <w:rFonts w:ascii="仿宋" w:eastAsia="仿宋" w:hAnsi="仿宋" w:hint="eastAsia"/>
          <w:sz w:val="32"/>
          <w:szCs w:val="32"/>
        </w:rPr>
        <w:t>4、校园安全排查部分隐患部位照片</w:t>
      </w:r>
    </w:p>
    <w:p w:rsidR="008129F2" w:rsidRDefault="008129F2" w:rsidP="00FE76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95058" cy="2581835"/>
            <wp:effectExtent l="19050" t="0" r="0" b="0"/>
            <wp:docPr id="16" name="图片 16" descr="D:\用户目录\Documents\Tencent Files\475472954\Image\C2C\$T%9L834VR`A(SR49IK{U%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用户目录\Documents\Tencent Files\475472954\Image\C2C\$T%9L834VR`A(SR49IK{U%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71" cy="25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69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33015" cy="2581835"/>
            <wp:effectExtent l="19050" t="0" r="635" b="0"/>
            <wp:docPr id="1" name="图片 18" descr="D:\用户目录\Documents\Tencent Files\475472954\Image\C2C\@RML{XFQ8(]S1K))Y3L)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用户目录\Documents\Tencent Files\475472954\Image\C2C\@RML{XFQ8(]S1K))Y3L)Y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74" cy="258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F2" w:rsidRPr="00FE7699" w:rsidRDefault="008129F2" w:rsidP="00FE7699">
      <w:pPr>
        <w:jc w:val="left"/>
        <w:rPr>
          <w:rFonts w:ascii="仿宋" w:eastAsia="仿宋" w:hAnsi="仿宋"/>
          <w:sz w:val="32"/>
          <w:szCs w:val="32"/>
        </w:rPr>
      </w:pPr>
    </w:p>
    <w:sectPr w:rsidR="008129F2" w:rsidRPr="00FE7699" w:rsidSect="000F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FA4"/>
    <w:multiLevelType w:val="hybridMultilevel"/>
    <w:tmpl w:val="D416D996"/>
    <w:lvl w:ilvl="0" w:tplc="ADDE941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38B"/>
    <w:rsid w:val="000F6E79"/>
    <w:rsid w:val="008129F2"/>
    <w:rsid w:val="00813119"/>
    <w:rsid w:val="009E4A74"/>
    <w:rsid w:val="00A4338B"/>
    <w:rsid w:val="00A8618F"/>
    <w:rsid w:val="00FE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8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433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33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2018-07-09T00:55:00Z</dcterms:created>
  <dcterms:modified xsi:type="dcterms:W3CDTF">2018-07-09T01:25:00Z</dcterms:modified>
</cp:coreProperties>
</file>